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7EF7985">
      <w:pPr>
        <w:pStyle w:val="30"/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560" w:lineRule="exact"/>
      </w:pPr>
    </w:p>
    <w:p w14:paraId="6156063C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560" w:lineRule="exact"/>
        <w:rPr>
          <w:rFonts w:eastAsia="仿宋_GB2312"/>
          <w:sz w:val="32"/>
          <w:szCs w:val="32"/>
        </w:rPr>
      </w:pPr>
    </w:p>
    <w:p w14:paraId="6D8F1783">
      <w:pPr>
        <w:pStyle w:val="17"/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560" w:lineRule="exact"/>
      </w:pPr>
    </w:p>
    <w:p w14:paraId="2BDE6C94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560" w:lineRule="exact"/>
        <w:rPr>
          <w:rFonts w:eastAsia="仿宋_GB2312"/>
          <w:sz w:val="32"/>
          <w:szCs w:val="32"/>
        </w:rPr>
      </w:pPr>
    </w:p>
    <w:p w14:paraId="045360F5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560" w:lineRule="exact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金环审〔202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 w14:paraId="68EF03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eastAsia="仿宋_GB2312"/>
          <w:sz w:val="32"/>
          <w:szCs w:val="32"/>
        </w:rPr>
      </w:pPr>
    </w:p>
    <w:p w14:paraId="4F7E12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宋体" w:eastAsia="方正小标宋简体" w:cs="宋体"/>
          <w:bCs/>
          <w:kern w:val="10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</w:rPr>
        <w:t>六安市金寨县生态环境分局关于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  <w:lang w:val="en-US" w:eastAsia="zh-CN"/>
        </w:rPr>
        <w:t>安徽聚超新材料科技有限公司废料加工再生利用项目</w:t>
      </w:r>
    </w:p>
    <w:p w14:paraId="754362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宋体" w:eastAsia="方正小标宋简体" w:cs="宋体"/>
          <w:bCs/>
          <w:kern w:val="10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</w:rPr>
        <w:t>环境影响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  <w:lang w:eastAsia="zh-CN"/>
        </w:rPr>
        <w:t>报告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  <w:lang w:val="en-US" w:eastAsia="zh-CN"/>
        </w:rPr>
        <w:t>表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</w:rPr>
        <w:t>的批复</w:t>
      </w:r>
    </w:p>
    <w:p w14:paraId="12003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9"/>
        <w:rPr>
          <w:rFonts w:hint="eastAsia" w:eastAsia="仿宋_GB2312"/>
          <w:color w:val="000000"/>
          <w:kern w:val="10"/>
          <w:sz w:val="32"/>
          <w:szCs w:val="32"/>
          <w:lang w:eastAsia="zh-CN"/>
        </w:rPr>
      </w:pPr>
    </w:p>
    <w:p w14:paraId="286D8D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9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 xml:space="preserve">安徽聚超新材料科技有限公司 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：</w:t>
      </w:r>
    </w:p>
    <w:p w14:paraId="50D686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你公司报来的《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废料加工再生利用项目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环境影响报告表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》（以下简称《报告表》，项目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代码：2407-341524-04-05-293368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）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及相关申请材料收悉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 w:bidi="ar-SA"/>
        </w:rPr>
        <w:t>。经研究，批复如下：</w:t>
      </w:r>
    </w:p>
    <w:p w14:paraId="50D543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一、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该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项目租赁位于安徽金寨经济开发区（现代产业园区）金水路以北安徽中晟宏伟新材料公司循环经济产业园现有A8栋闲置厂房，建筑面积约5824平方米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项目主体工程设置废塑料清洗线2条，造粒线4条，购置破碎机、色选机、静电分选机、材质机、硅胶机、空分级、甩干机、塑料造粒机等生产设备，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配套建设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办公区等辅助、储运、公用以及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环保工程。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项目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总投资约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1000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万元，其中环保投资不低于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68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万元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项目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建成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后可形成年加工12000吨再生塑料粒子的生产能力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F5CF6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我局同意该项目按照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《报告表》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所列内容在拟定地点建设，建设单位应全面落实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《报告表》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提出的各项环境保护措施。</w:t>
      </w:r>
    </w:p>
    <w:p w14:paraId="1C6236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二、项目实施应重点做好以下工作：</w:t>
      </w:r>
    </w:p>
    <w:p w14:paraId="79FF86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1.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项目排水实行雨污分流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清污分流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喷淋塔废水、清洗废水与循环冷却定期排水依托循环经济产业园污水处理设施（处理工艺：气浮沉淀A2/O+MBR生物膜处理）处理后回用于清洗工艺；生活污水经厂区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化粪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池预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处理后排入市政污水管网进入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金寨现代产业园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污水处理厂处理达标后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排放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。</w:t>
      </w:r>
    </w:p>
    <w:p w14:paraId="6016DA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  <w:t>2.严格落实《报告表》中提出的各项废气污染防治措施，挤出造粒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/>
        </w:rPr>
        <w:t>废气：在各熔融造粒生产线造粒机出料产气口设置集气罩+软帘，废气收集后经一套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  <w:t>“气旋混动喷淋塔+除雾+多层过滤棉+二级活性炭”处理后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zh-CN" w:eastAsia="zh-CN" w:bidi="ar-SA"/>
        </w:rPr>
        <w:t>须通过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  <w:t>1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zh-CN" w:eastAsia="zh-CN" w:bidi="ar-SA"/>
        </w:rPr>
        <w:t>根不低于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  <w:t>20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zh-CN" w:eastAsia="zh-CN" w:bidi="ar-SA"/>
        </w:rPr>
        <w:t>m高排气筒（DA00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  <w:t>1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zh-CN" w:eastAsia="zh-CN" w:bidi="ar-SA"/>
        </w:rPr>
        <w:t>）达标排放；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  <w:t>厂区应加强生产管理、设备检修等，确保厂界无组织排放大气污染物达标。活性炭应按使用周期要求及时更换。</w:t>
      </w:r>
    </w:p>
    <w:p w14:paraId="34F09D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kern w:val="1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1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项目废气中有组织排放的非甲烷总烃、厂界无组织丙烯腈执行《固定源挥发性有机物综合排放标准 第6部分：其他行业》（DB34/4812.6-2024）中相关限值要求；其他项目废气排放执行《合成树脂工业污染物排放标准》（GB31572-2015）中相关排放限值要求，无组织苯乙烯排放执行《恶臭污染物排放标准》(GB14554-93)中相关排放限值要求；厂区内无组织排放的非甲烷总烃执行《挥发性有机物无组织排放控制标准》（GB37822-2019）中特别排放限值要求。</w:t>
      </w:r>
    </w:p>
    <w:p w14:paraId="543066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3.通过优化生产车间设备布局、选用低噪声设备、安装减振基座和建筑隔声等措施减小噪声污染，确保厂区边界噪声达到《工业企业厂界环境噪声排放标准》（GB12348-2008）中3类标准要求。</w:t>
      </w:r>
    </w:p>
    <w:p w14:paraId="0D53B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4.做好固体废物的分类暂存、转运、无害化处置工作。一般工业固废综合利用；生活垃圾交由环卫部门统一处置；废活性炭、废包装桶、废机油、含油劳保废品等危险废物应按照《危险废物贮存污染控制标准》（GB18597-2023）《危险废物识别标志设施技术规范》（HJ1276-2022）和《危险废物转移联单管理办法》中规定分类分区规范暂存于危废库，危废库需专人管理，建立台账，定期委托有资质的单位合法处置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 w:bidi="ar-SA"/>
        </w:rPr>
        <w:t>危废管理、处置情况及时向县生态环境分局备案。</w:t>
      </w:r>
    </w:p>
    <w:p w14:paraId="5F27D6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5.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 w:bidi="ar-SA"/>
        </w:rPr>
        <w:t>强化原辅材料、产品的管理和分区存放，做好分区防腐防渗工作，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防止项目污染地下水和土壤。</w:t>
      </w:r>
    </w:p>
    <w:p w14:paraId="262C9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6.严格落实《报告表》中提出的各项环境风险防范措施，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充分考虑环保污染防治设施安全风险，确保风险可控后方可施工和投入生产、使用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避免风险事故对周边环境造成不利影响。</w:t>
      </w:r>
    </w:p>
    <w:p w14:paraId="0A3E03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按环保要求规范设置污染物排放口及标志牌。</w:t>
      </w:r>
    </w:p>
    <w:p w14:paraId="7588A4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10"/>
          <w:sz w:val="32"/>
          <w:szCs w:val="32"/>
          <w:lang w:val="en-US" w:eastAsia="zh-CN" w:bidi="ar-SA"/>
        </w:rPr>
        <w:t xml:space="preserve">三、项目建设要按照环保“三同时”管理要求，充分落实环保措施，项目建成运营前应按规定程序申领排污许可证，运营后及时自行组织完成竣工环境保护验收，并将相关信息对社会公开。  </w:t>
      </w:r>
    </w:p>
    <w:p w14:paraId="07041F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10"/>
          <w:sz w:val="32"/>
          <w:szCs w:val="32"/>
          <w:lang w:val="en-US" w:eastAsia="zh-CN" w:bidi="ar-SA"/>
        </w:rPr>
        <w:t>四、建设项目的规模、地点、工艺或者污染防治措施发生重大变动时，应当重新报批环境影响评价文件。</w:t>
      </w:r>
    </w:p>
    <w:p w14:paraId="326D272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color w:val="000000"/>
          <w:kern w:val="10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snapToGrid w:val="0"/>
          <w:color w:val="000000"/>
          <w:kern w:val="10"/>
          <w:sz w:val="32"/>
          <w:szCs w:val="32"/>
        </w:rPr>
        <w:t>、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请县生态环境保护综合行政执法大队、经济开发区生态环境工作站对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安徽聚超新材料科技有限公司废料加工再生利用项目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 xml:space="preserve">加强现场监管。  </w:t>
      </w:r>
    </w:p>
    <w:p w14:paraId="1885674E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 xml:space="preserve">  </w:t>
      </w:r>
    </w:p>
    <w:p w14:paraId="6B3E9F9E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</w:p>
    <w:p w14:paraId="3509845E">
      <w:pPr>
        <w:keepNext w:val="0"/>
        <w:keepLines w:val="0"/>
        <w:pageBreakBefore w:val="0"/>
        <w:widowControl w:val="0"/>
        <w:tabs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480" w:firstLineChars="1400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六安市金寨县生态环境分局</w:t>
      </w:r>
    </w:p>
    <w:p w14:paraId="1D6A7F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168" w:firstLineChars="1700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pacing w:val="-8"/>
          <w:kern w:val="10"/>
          <w:sz w:val="32"/>
          <w:szCs w:val="32"/>
        </w:rPr>
        <w:t>202</w:t>
      </w:r>
      <w:r>
        <w:rPr>
          <w:rFonts w:hint="eastAsia" w:ascii="仿宋" w:hAnsi="仿宋" w:eastAsia="仿宋" w:cs="仿宋"/>
          <w:spacing w:val="-8"/>
          <w:kern w:val="1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pacing w:val="-8"/>
          <w:kern w:val="10"/>
          <w:sz w:val="32"/>
          <w:szCs w:val="32"/>
        </w:rPr>
        <w:t>年</w:t>
      </w:r>
      <w:r>
        <w:rPr>
          <w:rFonts w:hint="eastAsia" w:ascii="仿宋" w:hAnsi="仿宋" w:eastAsia="仿宋" w:cs="仿宋"/>
          <w:spacing w:val="-8"/>
          <w:kern w:val="1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kern w:val="10"/>
          <w:sz w:val="32"/>
          <w:szCs w:val="32"/>
        </w:rPr>
        <w:t>月</w:t>
      </w:r>
      <w:r>
        <w:rPr>
          <w:rFonts w:hint="eastAsia" w:ascii="仿宋" w:hAnsi="仿宋" w:eastAsia="仿宋" w:cs="仿宋"/>
          <w:kern w:val="10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 w:cs="仿宋"/>
          <w:kern w:val="10"/>
          <w:sz w:val="32"/>
          <w:szCs w:val="32"/>
        </w:rPr>
        <w:t>日</w:t>
      </w:r>
    </w:p>
    <w:p w14:paraId="3F379A76">
      <w:pPr>
        <w:rPr>
          <w:rFonts w:hint="default"/>
          <w:lang w:val="en-US" w:eastAsia="zh-CN"/>
        </w:rPr>
      </w:pPr>
    </w:p>
    <w:p w14:paraId="3331712D">
      <w:pPr>
        <w:rPr>
          <w:rFonts w:hint="default"/>
          <w:lang w:val="en-US" w:eastAsia="zh-CN"/>
        </w:rPr>
      </w:pPr>
    </w:p>
    <w:p w14:paraId="772178AB">
      <w:pPr>
        <w:rPr>
          <w:rFonts w:hint="default"/>
          <w:lang w:val="en-US" w:eastAsia="zh-CN"/>
        </w:rPr>
      </w:pPr>
    </w:p>
    <w:tbl>
      <w:tblPr>
        <w:tblStyle w:val="13"/>
        <w:tblpPr w:leftFromText="180" w:rightFromText="180" w:vertAnchor="text" w:horzAnchor="page" w:tblpX="1435" w:tblpY="12683"/>
        <w:tblOverlap w:val="never"/>
        <w:tblW w:w="5061" w:type="pct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2"/>
      </w:tblGrid>
      <w:tr w14:paraId="7C70F84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172" w:type="dxa"/>
            <w:tcBorders>
              <w:bottom w:val="single" w:color="auto" w:sz="12" w:space="0"/>
            </w:tcBorders>
            <w:noWrap w:val="0"/>
            <w:vAlign w:val="center"/>
          </w:tcPr>
          <w:p w14:paraId="3E5653DF">
            <w:pPr>
              <w:pStyle w:val="3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105" w:rightChars="50" w:firstLine="140" w:firstLineChars="50"/>
              <w:textAlignment w:val="baseline"/>
              <w:rPr>
                <w:rFonts w:hint="eastAsia" w:ascii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>六安市金寨县生态环境分局办公室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 xml:space="preserve"> 202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>月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>16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>日印发</w:t>
            </w:r>
          </w:p>
        </w:tc>
      </w:tr>
    </w:tbl>
    <w:p w14:paraId="59FF75C2">
      <w:pPr>
        <w:rPr>
          <w:rFonts w:hint="default"/>
          <w:lang w:val="en-US" w:eastAsia="zh-CN"/>
        </w:rPr>
      </w:pPr>
    </w:p>
    <w:p w14:paraId="03CEA056">
      <w:pPr>
        <w:rPr>
          <w:rFonts w:hint="default"/>
          <w:lang w:val="en-US" w:eastAsia="zh-CN"/>
        </w:rPr>
      </w:pPr>
    </w:p>
    <w:p w14:paraId="078FAD29">
      <w:p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1907" w:h="16840"/>
      <w:pgMar w:top="1531" w:right="1531" w:bottom="1531" w:left="1531" w:header="851" w:footer="851" w:gutter="0"/>
      <w:pgNumType w:fmt="numberInDash"/>
      <w:cols w:space="720" w:num="1"/>
      <w:rtlGutter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9EF73">
    <w:pPr>
      <w:pStyle w:val="7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83F5A3">
                          <w:pPr>
                            <w:pStyle w:val="7"/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83F5A3">
                    <w:pPr>
                      <w:pStyle w:val="7"/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t>- 2 -</w:t>
                    </w: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DA2B4B">
    <w:pPr>
      <w:pStyle w:val="7"/>
      <w:framePr w:wrap="around" w:vAnchor="text" w:hAnchor="margin" w:xAlign="right" w:y="1"/>
      <w:rPr>
        <w:rStyle w:val="16"/>
      </w:rPr>
    </w:pPr>
    <w:r>
      <w:rPr>
        <w:rStyle w:val="16"/>
      </w:rPr>
      <w:fldChar w:fldCharType="begin"/>
    </w:r>
    <w:r>
      <w:rPr>
        <w:rStyle w:val="16"/>
      </w:rPr>
      <w:instrText xml:space="preserve">PAGE  </w:instrText>
    </w:r>
    <w:r>
      <w:rPr>
        <w:rStyle w:val="16"/>
      </w:rPr>
      <w:fldChar w:fldCharType="end"/>
    </w:r>
  </w:p>
  <w:p w14:paraId="01E9E01E">
    <w:pPr>
      <w:pStyle w:val="7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0F62FA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lhZmY0MDU3YmNhYjcwYTRhNjYyYjQyNmNiOWI0NjUifQ=="/>
    <w:docVar w:name="KSO_WPS_MARK_KEY" w:val="9ce33e98-b89e-442a-ab4a-6f64b115ea18"/>
  </w:docVars>
  <w:rsids>
    <w:rsidRoot w:val="00172A27"/>
    <w:rsid w:val="00021251"/>
    <w:rsid w:val="000357DC"/>
    <w:rsid w:val="00036EBC"/>
    <w:rsid w:val="00046427"/>
    <w:rsid w:val="00051D47"/>
    <w:rsid w:val="0006380B"/>
    <w:rsid w:val="00082A23"/>
    <w:rsid w:val="000B01A6"/>
    <w:rsid w:val="000D4D15"/>
    <w:rsid w:val="000F2888"/>
    <w:rsid w:val="0010613E"/>
    <w:rsid w:val="00117381"/>
    <w:rsid w:val="0012077D"/>
    <w:rsid w:val="00124B4B"/>
    <w:rsid w:val="00126A51"/>
    <w:rsid w:val="00130BF2"/>
    <w:rsid w:val="00134D6E"/>
    <w:rsid w:val="00140FC5"/>
    <w:rsid w:val="00151BFF"/>
    <w:rsid w:val="001658C7"/>
    <w:rsid w:val="00167023"/>
    <w:rsid w:val="001678F3"/>
    <w:rsid w:val="00172A27"/>
    <w:rsid w:val="00183535"/>
    <w:rsid w:val="00191FE8"/>
    <w:rsid w:val="001A6A18"/>
    <w:rsid w:val="001A73C0"/>
    <w:rsid w:val="001B7505"/>
    <w:rsid w:val="001C2611"/>
    <w:rsid w:val="001C7DD7"/>
    <w:rsid w:val="001D44A7"/>
    <w:rsid w:val="001F70B5"/>
    <w:rsid w:val="00231EDF"/>
    <w:rsid w:val="00280345"/>
    <w:rsid w:val="00280E22"/>
    <w:rsid w:val="0029088E"/>
    <w:rsid w:val="00296209"/>
    <w:rsid w:val="002A545F"/>
    <w:rsid w:val="002A6CBA"/>
    <w:rsid w:val="002D3B2D"/>
    <w:rsid w:val="0031008A"/>
    <w:rsid w:val="00317160"/>
    <w:rsid w:val="003218C9"/>
    <w:rsid w:val="00322B56"/>
    <w:rsid w:val="00334FCF"/>
    <w:rsid w:val="003606C1"/>
    <w:rsid w:val="003635B2"/>
    <w:rsid w:val="0036467A"/>
    <w:rsid w:val="003820C7"/>
    <w:rsid w:val="0038784D"/>
    <w:rsid w:val="0039090F"/>
    <w:rsid w:val="003D384F"/>
    <w:rsid w:val="003E65FD"/>
    <w:rsid w:val="003E68EC"/>
    <w:rsid w:val="004049C6"/>
    <w:rsid w:val="00451283"/>
    <w:rsid w:val="00452C27"/>
    <w:rsid w:val="00456287"/>
    <w:rsid w:val="00470F09"/>
    <w:rsid w:val="00494C6C"/>
    <w:rsid w:val="004B2335"/>
    <w:rsid w:val="004B5C4C"/>
    <w:rsid w:val="004D03BD"/>
    <w:rsid w:val="004D777B"/>
    <w:rsid w:val="004D7853"/>
    <w:rsid w:val="004E1BF8"/>
    <w:rsid w:val="004F1D6E"/>
    <w:rsid w:val="0050355E"/>
    <w:rsid w:val="00503D10"/>
    <w:rsid w:val="00504F02"/>
    <w:rsid w:val="005115BF"/>
    <w:rsid w:val="00522833"/>
    <w:rsid w:val="00524DC5"/>
    <w:rsid w:val="00530C34"/>
    <w:rsid w:val="00541856"/>
    <w:rsid w:val="00555E02"/>
    <w:rsid w:val="005771D8"/>
    <w:rsid w:val="00591CBF"/>
    <w:rsid w:val="005950D0"/>
    <w:rsid w:val="0059516A"/>
    <w:rsid w:val="005A2059"/>
    <w:rsid w:val="005A3CFF"/>
    <w:rsid w:val="005C04F4"/>
    <w:rsid w:val="005D66AC"/>
    <w:rsid w:val="00620C99"/>
    <w:rsid w:val="00630441"/>
    <w:rsid w:val="00633301"/>
    <w:rsid w:val="006458C6"/>
    <w:rsid w:val="00667AE4"/>
    <w:rsid w:val="00684AF6"/>
    <w:rsid w:val="00684B0A"/>
    <w:rsid w:val="00696905"/>
    <w:rsid w:val="006979F2"/>
    <w:rsid w:val="006C44DD"/>
    <w:rsid w:val="006C4D87"/>
    <w:rsid w:val="006C68F0"/>
    <w:rsid w:val="006C7E95"/>
    <w:rsid w:val="006F061F"/>
    <w:rsid w:val="006F6BE0"/>
    <w:rsid w:val="00701574"/>
    <w:rsid w:val="00701E5B"/>
    <w:rsid w:val="00703626"/>
    <w:rsid w:val="0070403C"/>
    <w:rsid w:val="00716E43"/>
    <w:rsid w:val="00720FE3"/>
    <w:rsid w:val="00723E98"/>
    <w:rsid w:val="00754AED"/>
    <w:rsid w:val="007679D2"/>
    <w:rsid w:val="00785533"/>
    <w:rsid w:val="007B4EB9"/>
    <w:rsid w:val="007D2933"/>
    <w:rsid w:val="007D66C9"/>
    <w:rsid w:val="007E170C"/>
    <w:rsid w:val="007E205A"/>
    <w:rsid w:val="007E784A"/>
    <w:rsid w:val="007F6D0C"/>
    <w:rsid w:val="00800A05"/>
    <w:rsid w:val="0081627F"/>
    <w:rsid w:val="00832E44"/>
    <w:rsid w:val="00832E8D"/>
    <w:rsid w:val="00834B56"/>
    <w:rsid w:val="008520FC"/>
    <w:rsid w:val="008650DC"/>
    <w:rsid w:val="00873B6D"/>
    <w:rsid w:val="0087626F"/>
    <w:rsid w:val="00877A5F"/>
    <w:rsid w:val="0088305D"/>
    <w:rsid w:val="008901DE"/>
    <w:rsid w:val="008A77B2"/>
    <w:rsid w:val="008B1636"/>
    <w:rsid w:val="008C5DB7"/>
    <w:rsid w:val="008D266F"/>
    <w:rsid w:val="008E18E5"/>
    <w:rsid w:val="008E1B4E"/>
    <w:rsid w:val="008F767A"/>
    <w:rsid w:val="00906495"/>
    <w:rsid w:val="00914863"/>
    <w:rsid w:val="009156F9"/>
    <w:rsid w:val="00923BAF"/>
    <w:rsid w:val="00927DCB"/>
    <w:rsid w:val="009427DE"/>
    <w:rsid w:val="00946CAB"/>
    <w:rsid w:val="0096522A"/>
    <w:rsid w:val="009A3E7D"/>
    <w:rsid w:val="009C11EB"/>
    <w:rsid w:val="009C2CCA"/>
    <w:rsid w:val="009D259B"/>
    <w:rsid w:val="009D3ED7"/>
    <w:rsid w:val="009F1D06"/>
    <w:rsid w:val="009F5E41"/>
    <w:rsid w:val="00A2171B"/>
    <w:rsid w:val="00A27C11"/>
    <w:rsid w:val="00A54E19"/>
    <w:rsid w:val="00A633D2"/>
    <w:rsid w:val="00A750E7"/>
    <w:rsid w:val="00AA4345"/>
    <w:rsid w:val="00AD250B"/>
    <w:rsid w:val="00AD3299"/>
    <w:rsid w:val="00AE4059"/>
    <w:rsid w:val="00AE490C"/>
    <w:rsid w:val="00AF5B3A"/>
    <w:rsid w:val="00B30BEE"/>
    <w:rsid w:val="00B42AC4"/>
    <w:rsid w:val="00B67600"/>
    <w:rsid w:val="00B75241"/>
    <w:rsid w:val="00B7593B"/>
    <w:rsid w:val="00BF1C93"/>
    <w:rsid w:val="00C03F5E"/>
    <w:rsid w:val="00C0523F"/>
    <w:rsid w:val="00C07D5C"/>
    <w:rsid w:val="00C1147B"/>
    <w:rsid w:val="00C15F5A"/>
    <w:rsid w:val="00C177EA"/>
    <w:rsid w:val="00C2254F"/>
    <w:rsid w:val="00C36086"/>
    <w:rsid w:val="00C40EA2"/>
    <w:rsid w:val="00C41B61"/>
    <w:rsid w:val="00C52E26"/>
    <w:rsid w:val="00C53FAE"/>
    <w:rsid w:val="00C6071C"/>
    <w:rsid w:val="00C62B18"/>
    <w:rsid w:val="00C66328"/>
    <w:rsid w:val="00C7777E"/>
    <w:rsid w:val="00C81A78"/>
    <w:rsid w:val="00C91CCC"/>
    <w:rsid w:val="00C938C4"/>
    <w:rsid w:val="00CA168F"/>
    <w:rsid w:val="00CA25FA"/>
    <w:rsid w:val="00CA39C1"/>
    <w:rsid w:val="00CA3EFC"/>
    <w:rsid w:val="00CB259E"/>
    <w:rsid w:val="00CB4DF4"/>
    <w:rsid w:val="00CC0C26"/>
    <w:rsid w:val="00CD3269"/>
    <w:rsid w:val="00CE0451"/>
    <w:rsid w:val="00CE66B5"/>
    <w:rsid w:val="00CF1B7C"/>
    <w:rsid w:val="00D0008F"/>
    <w:rsid w:val="00D12AC9"/>
    <w:rsid w:val="00D2248A"/>
    <w:rsid w:val="00D37BA3"/>
    <w:rsid w:val="00D45C1E"/>
    <w:rsid w:val="00D51626"/>
    <w:rsid w:val="00D74986"/>
    <w:rsid w:val="00D85EE9"/>
    <w:rsid w:val="00D96F3A"/>
    <w:rsid w:val="00DA147B"/>
    <w:rsid w:val="00DA6071"/>
    <w:rsid w:val="00DB227A"/>
    <w:rsid w:val="00DC0CD8"/>
    <w:rsid w:val="00DC1EE7"/>
    <w:rsid w:val="00DD1692"/>
    <w:rsid w:val="00DE66A8"/>
    <w:rsid w:val="00DF361D"/>
    <w:rsid w:val="00DF42CF"/>
    <w:rsid w:val="00E053F2"/>
    <w:rsid w:val="00E1111D"/>
    <w:rsid w:val="00E24990"/>
    <w:rsid w:val="00E3463E"/>
    <w:rsid w:val="00E376F8"/>
    <w:rsid w:val="00E416A5"/>
    <w:rsid w:val="00E41E3D"/>
    <w:rsid w:val="00E468FC"/>
    <w:rsid w:val="00E47E14"/>
    <w:rsid w:val="00E54730"/>
    <w:rsid w:val="00E600C6"/>
    <w:rsid w:val="00E86750"/>
    <w:rsid w:val="00E86D6C"/>
    <w:rsid w:val="00E87300"/>
    <w:rsid w:val="00E87A9E"/>
    <w:rsid w:val="00EA60FC"/>
    <w:rsid w:val="00EB3CC0"/>
    <w:rsid w:val="00EB41E6"/>
    <w:rsid w:val="00EB69B3"/>
    <w:rsid w:val="00ED39BE"/>
    <w:rsid w:val="00EE0EAB"/>
    <w:rsid w:val="00EE1912"/>
    <w:rsid w:val="00EF36B3"/>
    <w:rsid w:val="00EF4510"/>
    <w:rsid w:val="00EF7B28"/>
    <w:rsid w:val="00F200D7"/>
    <w:rsid w:val="00F23D68"/>
    <w:rsid w:val="00F26306"/>
    <w:rsid w:val="00F42211"/>
    <w:rsid w:val="00F72A48"/>
    <w:rsid w:val="00F82DD1"/>
    <w:rsid w:val="00F85D67"/>
    <w:rsid w:val="00F90CCB"/>
    <w:rsid w:val="00FB06DA"/>
    <w:rsid w:val="00FB568E"/>
    <w:rsid w:val="00FC2238"/>
    <w:rsid w:val="00FF1E38"/>
    <w:rsid w:val="00FF394D"/>
    <w:rsid w:val="00FF6FC2"/>
    <w:rsid w:val="012A08AC"/>
    <w:rsid w:val="01570AFC"/>
    <w:rsid w:val="02B22C12"/>
    <w:rsid w:val="050F15B5"/>
    <w:rsid w:val="053036F3"/>
    <w:rsid w:val="05311394"/>
    <w:rsid w:val="06C474F5"/>
    <w:rsid w:val="0780648A"/>
    <w:rsid w:val="0818560B"/>
    <w:rsid w:val="08913F8F"/>
    <w:rsid w:val="0932499B"/>
    <w:rsid w:val="094B6B72"/>
    <w:rsid w:val="09DB0171"/>
    <w:rsid w:val="0B37090B"/>
    <w:rsid w:val="0BF927CB"/>
    <w:rsid w:val="0D496E28"/>
    <w:rsid w:val="0D6D57B3"/>
    <w:rsid w:val="0D8749D3"/>
    <w:rsid w:val="0F4915BF"/>
    <w:rsid w:val="0F616947"/>
    <w:rsid w:val="0F6F59FF"/>
    <w:rsid w:val="1106543B"/>
    <w:rsid w:val="12191133"/>
    <w:rsid w:val="12305CD9"/>
    <w:rsid w:val="13E92F74"/>
    <w:rsid w:val="148D1B59"/>
    <w:rsid w:val="171B44A8"/>
    <w:rsid w:val="17393D6D"/>
    <w:rsid w:val="18C4570A"/>
    <w:rsid w:val="19542DA6"/>
    <w:rsid w:val="199E2BFC"/>
    <w:rsid w:val="1A8F255B"/>
    <w:rsid w:val="1ADD1B15"/>
    <w:rsid w:val="1B837AE5"/>
    <w:rsid w:val="1BDE230A"/>
    <w:rsid w:val="1E0972F3"/>
    <w:rsid w:val="1E836671"/>
    <w:rsid w:val="1ECE2D5A"/>
    <w:rsid w:val="1F2A29AB"/>
    <w:rsid w:val="1F896887"/>
    <w:rsid w:val="1F9D50D9"/>
    <w:rsid w:val="1FE329B7"/>
    <w:rsid w:val="1FF33A44"/>
    <w:rsid w:val="20E53413"/>
    <w:rsid w:val="21782C9F"/>
    <w:rsid w:val="226452E9"/>
    <w:rsid w:val="22FC03E0"/>
    <w:rsid w:val="24067AE2"/>
    <w:rsid w:val="246379FA"/>
    <w:rsid w:val="257614E7"/>
    <w:rsid w:val="25797DC7"/>
    <w:rsid w:val="26045E34"/>
    <w:rsid w:val="26292586"/>
    <w:rsid w:val="266816DC"/>
    <w:rsid w:val="26987F60"/>
    <w:rsid w:val="26BD2DDF"/>
    <w:rsid w:val="284C05FC"/>
    <w:rsid w:val="28762F33"/>
    <w:rsid w:val="28B808CB"/>
    <w:rsid w:val="290628D0"/>
    <w:rsid w:val="29B70A94"/>
    <w:rsid w:val="2A996019"/>
    <w:rsid w:val="2C1B0419"/>
    <w:rsid w:val="2CA7585F"/>
    <w:rsid w:val="2CBA10A8"/>
    <w:rsid w:val="2CE43832"/>
    <w:rsid w:val="2E1B7F66"/>
    <w:rsid w:val="2EF03A55"/>
    <w:rsid w:val="2FD24801"/>
    <w:rsid w:val="32D30EDF"/>
    <w:rsid w:val="33302434"/>
    <w:rsid w:val="34437DD9"/>
    <w:rsid w:val="34567163"/>
    <w:rsid w:val="346E2FE8"/>
    <w:rsid w:val="356603E9"/>
    <w:rsid w:val="36A257D5"/>
    <w:rsid w:val="36BC67E1"/>
    <w:rsid w:val="37024698"/>
    <w:rsid w:val="388918ED"/>
    <w:rsid w:val="39203F6A"/>
    <w:rsid w:val="3A852DBB"/>
    <w:rsid w:val="3B201EEF"/>
    <w:rsid w:val="3BD3357D"/>
    <w:rsid w:val="3C7508C5"/>
    <w:rsid w:val="3C782D64"/>
    <w:rsid w:val="3CB90D7F"/>
    <w:rsid w:val="3D262A68"/>
    <w:rsid w:val="3E004139"/>
    <w:rsid w:val="3E39480C"/>
    <w:rsid w:val="3EC16DA1"/>
    <w:rsid w:val="3FC94ED0"/>
    <w:rsid w:val="3FFC028A"/>
    <w:rsid w:val="40454D22"/>
    <w:rsid w:val="40D8229B"/>
    <w:rsid w:val="4204010E"/>
    <w:rsid w:val="43026189"/>
    <w:rsid w:val="43AC1DA6"/>
    <w:rsid w:val="444C6ACE"/>
    <w:rsid w:val="44F679C4"/>
    <w:rsid w:val="454C69C7"/>
    <w:rsid w:val="457C1B3E"/>
    <w:rsid w:val="45981F90"/>
    <w:rsid w:val="46606D15"/>
    <w:rsid w:val="46954F5C"/>
    <w:rsid w:val="46E61E1A"/>
    <w:rsid w:val="478C21E1"/>
    <w:rsid w:val="481D24BB"/>
    <w:rsid w:val="48733F90"/>
    <w:rsid w:val="4A4E7F19"/>
    <w:rsid w:val="4A832020"/>
    <w:rsid w:val="4A9C4613"/>
    <w:rsid w:val="4B78421D"/>
    <w:rsid w:val="4B971913"/>
    <w:rsid w:val="4B9863A8"/>
    <w:rsid w:val="4BAD77B9"/>
    <w:rsid w:val="4BC17638"/>
    <w:rsid w:val="4C31517C"/>
    <w:rsid w:val="4C557D69"/>
    <w:rsid w:val="4DCF7C12"/>
    <w:rsid w:val="4E244613"/>
    <w:rsid w:val="4E3B4781"/>
    <w:rsid w:val="4E7656B4"/>
    <w:rsid w:val="4E8E0629"/>
    <w:rsid w:val="4E8F7643"/>
    <w:rsid w:val="500D2D95"/>
    <w:rsid w:val="50370EE4"/>
    <w:rsid w:val="515A516C"/>
    <w:rsid w:val="51EB1BDA"/>
    <w:rsid w:val="52552F2A"/>
    <w:rsid w:val="534360B5"/>
    <w:rsid w:val="53AB7DBC"/>
    <w:rsid w:val="54CD4CA6"/>
    <w:rsid w:val="553701CB"/>
    <w:rsid w:val="555558F6"/>
    <w:rsid w:val="55C82676"/>
    <w:rsid w:val="58FC68CD"/>
    <w:rsid w:val="59B21E13"/>
    <w:rsid w:val="59FF237B"/>
    <w:rsid w:val="5A44459C"/>
    <w:rsid w:val="5ADF7095"/>
    <w:rsid w:val="5B045119"/>
    <w:rsid w:val="5B31460E"/>
    <w:rsid w:val="5B5C7DD3"/>
    <w:rsid w:val="5B70039C"/>
    <w:rsid w:val="5CBD2290"/>
    <w:rsid w:val="5D0B2CCA"/>
    <w:rsid w:val="5E3C53E8"/>
    <w:rsid w:val="5E421A86"/>
    <w:rsid w:val="5E5F7A75"/>
    <w:rsid w:val="5E8A3CAC"/>
    <w:rsid w:val="5EB17168"/>
    <w:rsid w:val="5F121B42"/>
    <w:rsid w:val="5F25294E"/>
    <w:rsid w:val="5F2D2AF7"/>
    <w:rsid w:val="60B94F1A"/>
    <w:rsid w:val="61502925"/>
    <w:rsid w:val="61E94E7B"/>
    <w:rsid w:val="61FD3E22"/>
    <w:rsid w:val="62465B2B"/>
    <w:rsid w:val="629C2237"/>
    <w:rsid w:val="62F738E6"/>
    <w:rsid w:val="642252DE"/>
    <w:rsid w:val="64736587"/>
    <w:rsid w:val="64847D85"/>
    <w:rsid w:val="64CD5000"/>
    <w:rsid w:val="651D0B6B"/>
    <w:rsid w:val="66B14967"/>
    <w:rsid w:val="66B830E3"/>
    <w:rsid w:val="67501270"/>
    <w:rsid w:val="68620242"/>
    <w:rsid w:val="68CF3DEA"/>
    <w:rsid w:val="69062E32"/>
    <w:rsid w:val="6A2C0FE7"/>
    <w:rsid w:val="6A507636"/>
    <w:rsid w:val="6A630604"/>
    <w:rsid w:val="6B1E13E6"/>
    <w:rsid w:val="6B6D6ED0"/>
    <w:rsid w:val="6B905925"/>
    <w:rsid w:val="6D986A17"/>
    <w:rsid w:val="6E047C14"/>
    <w:rsid w:val="6E2A5BE1"/>
    <w:rsid w:val="6E533D98"/>
    <w:rsid w:val="6F617AE8"/>
    <w:rsid w:val="709322BD"/>
    <w:rsid w:val="719C1066"/>
    <w:rsid w:val="71F54813"/>
    <w:rsid w:val="721E288C"/>
    <w:rsid w:val="72792FA3"/>
    <w:rsid w:val="72BE1B89"/>
    <w:rsid w:val="72EF05E5"/>
    <w:rsid w:val="737812F7"/>
    <w:rsid w:val="75225707"/>
    <w:rsid w:val="755A05F2"/>
    <w:rsid w:val="75AD0232"/>
    <w:rsid w:val="7665536D"/>
    <w:rsid w:val="787D7C4B"/>
    <w:rsid w:val="787F0979"/>
    <w:rsid w:val="795D3046"/>
    <w:rsid w:val="79AA5641"/>
    <w:rsid w:val="7ABE33A1"/>
    <w:rsid w:val="7AF942AA"/>
    <w:rsid w:val="7B4B37AC"/>
    <w:rsid w:val="7B8950A5"/>
    <w:rsid w:val="7C48001F"/>
    <w:rsid w:val="7DBC6A29"/>
    <w:rsid w:val="7DC9574D"/>
    <w:rsid w:val="7FC8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nhideWhenUsed="0" w:uiPriority="0" w:semiHidden="0" w:name="heading 3" w:locked="1"/>
    <w:lsdException w:qFormat="1" w:unhideWhenUsed="0" w:uiPriority="99" w:semiHidden="0" w:name="heading 4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qFormat="1" w:unhideWhenUsed="0" w:uiPriority="99" w:semiHidden="0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uiPriority="99" w:name="Note Heading" w:locked="1"/>
    <w:lsdException w:qFormat="1" w:unhideWhenUsed="0" w:uiPriority="99" w:semiHidden="0" w:name="Body Text 2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locked/>
    <w:uiPriority w:val="0"/>
    <w:pPr>
      <w:keepNext/>
      <w:keepLines/>
      <w:spacing w:line="240" w:lineRule="auto"/>
      <w:ind w:firstLine="0" w:firstLineChars="0"/>
      <w:jc w:val="center"/>
      <w:outlineLvl w:val="2"/>
    </w:pPr>
    <w:rPr>
      <w:b/>
    </w:rPr>
  </w:style>
  <w:style w:type="paragraph" w:styleId="3">
    <w:name w:val="heading 4"/>
    <w:basedOn w:val="1"/>
    <w:next w:val="1"/>
    <w:link w:val="19"/>
    <w:qFormat/>
    <w:uiPriority w:val="99"/>
    <w:pPr>
      <w:keepNext/>
      <w:keepLines/>
      <w:spacing w:before="120" w:after="120"/>
      <w:ind w:firstLine="200" w:firstLineChars="200"/>
      <w:outlineLvl w:val="3"/>
    </w:pPr>
    <w:rPr>
      <w:rFonts w:ascii="宋体" w:hAnsi="Arial"/>
      <w:b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link w:val="21"/>
    <w:qFormat/>
    <w:uiPriority w:val="99"/>
    <w:rPr>
      <w:sz w:val="24"/>
    </w:rPr>
  </w:style>
  <w:style w:type="paragraph" w:styleId="5">
    <w:name w:val="Body Text Indent"/>
    <w:basedOn w:val="1"/>
    <w:link w:val="22"/>
    <w:qFormat/>
    <w:uiPriority w:val="99"/>
    <w:pPr>
      <w:ind w:firstLine="600"/>
    </w:pPr>
    <w:rPr>
      <w:sz w:val="30"/>
    </w:rPr>
  </w:style>
  <w:style w:type="paragraph" w:styleId="6">
    <w:name w:val="Date"/>
    <w:basedOn w:val="1"/>
    <w:next w:val="1"/>
    <w:link w:val="23"/>
    <w:qFormat/>
    <w:uiPriority w:val="99"/>
    <w:pPr>
      <w:ind w:left="100" w:leftChars="2500"/>
    </w:pPr>
  </w:style>
  <w:style w:type="paragraph" w:styleId="7">
    <w:name w:val="footer"/>
    <w:basedOn w:val="1"/>
    <w:link w:val="2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envelope return"/>
    <w:basedOn w:val="1"/>
    <w:qFormat/>
    <w:locked/>
    <w:uiPriority w:val="99"/>
    <w:pPr>
      <w:snapToGrid w:val="0"/>
    </w:pPr>
    <w:rPr>
      <w:rFonts w:ascii="Arial" w:hAnsi="Arial" w:eastAsia="宋体" w:cs="Arial"/>
      <w:sz w:val="21"/>
      <w:szCs w:val="21"/>
    </w:rPr>
  </w:style>
  <w:style w:type="paragraph" w:styleId="9">
    <w:name w:val="header"/>
    <w:basedOn w:val="1"/>
    <w:next w:val="4"/>
    <w:link w:val="2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2"/>
    <w:basedOn w:val="1"/>
    <w:next w:val="1"/>
    <w:link w:val="20"/>
    <w:qFormat/>
    <w:uiPriority w:val="99"/>
    <w:pPr>
      <w:spacing w:after="120" w:line="480" w:lineRule="auto"/>
    </w:pPr>
  </w:style>
  <w:style w:type="paragraph" w:styleId="11">
    <w:name w:val="Body Text First Indent"/>
    <w:basedOn w:val="1"/>
    <w:link w:val="26"/>
    <w:qFormat/>
    <w:uiPriority w:val="99"/>
    <w:pPr>
      <w:ind w:firstLine="420" w:firstLineChars="100"/>
    </w:pPr>
  </w:style>
  <w:style w:type="paragraph" w:styleId="12">
    <w:name w:val="Body Text First Indent 2"/>
    <w:basedOn w:val="5"/>
    <w:next w:val="1"/>
    <w:link w:val="27"/>
    <w:qFormat/>
    <w:uiPriority w:val="99"/>
    <w:pPr>
      <w:ind w:firstLine="420"/>
    </w:pPr>
  </w:style>
  <w:style w:type="table" w:styleId="14">
    <w:name w:val="Table Grid"/>
    <w:basedOn w:val="13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99"/>
    <w:rPr>
      <w:rFonts w:cs="Times New Roman"/>
    </w:rPr>
  </w:style>
  <w:style w:type="paragraph" w:customStyle="1" w:styleId="17">
    <w:name w:val="标号正文"/>
    <w:basedOn w:val="1"/>
    <w:next w:val="1"/>
    <w:qFormat/>
    <w:uiPriority w:val="99"/>
    <w:pPr>
      <w:tabs>
        <w:tab w:val="left" w:pos="1540"/>
      </w:tabs>
      <w:overflowPunct w:val="0"/>
      <w:snapToGrid w:val="0"/>
      <w:spacing w:line="360" w:lineRule="auto"/>
      <w:ind w:firstLine="1040"/>
      <w:jc w:val="left"/>
    </w:pPr>
    <w:rPr>
      <w:rFonts w:ascii="Arial" w:hAnsi="Arial"/>
      <w:sz w:val="24"/>
      <w:szCs w:val="20"/>
    </w:rPr>
  </w:style>
  <w:style w:type="paragraph" w:customStyle="1" w:styleId="1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19">
    <w:name w:val="标题 4 字符"/>
    <w:link w:val="3"/>
    <w:semiHidden/>
    <w:qFormat/>
    <w:locked/>
    <w:uiPriority w:val="99"/>
    <w:rPr>
      <w:rFonts w:ascii="Cambria" w:hAnsi="Cambria" w:eastAsia="宋体" w:cs="Times New Roman"/>
      <w:b/>
      <w:bCs/>
      <w:kern w:val="2"/>
      <w:sz w:val="28"/>
      <w:szCs w:val="28"/>
    </w:rPr>
  </w:style>
  <w:style w:type="character" w:customStyle="1" w:styleId="20">
    <w:name w:val="正文文本 2 字符"/>
    <w:link w:val="10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1">
    <w:name w:val="正文文本 字符"/>
    <w:link w:val="4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2">
    <w:name w:val="正文文本缩进 字符"/>
    <w:link w:val="5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3">
    <w:name w:val="日期 字符"/>
    <w:link w:val="6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4">
    <w:name w:val="页脚 字符"/>
    <w:link w:val="7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25">
    <w:name w:val="页眉 字符"/>
    <w:link w:val="9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26">
    <w:name w:val="正文文本首行缩进 字符"/>
    <w:link w:val="11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7">
    <w:name w:val="正文文本首行缩进 2 字符"/>
    <w:link w:val="12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8">
    <w:name w:val="apple-converted-space"/>
    <w:qFormat/>
    <w:uiPriority w:val="99"/>
    <w:rPr>
      <w:rFonts w:cs="Times New Roman"/>
    </w:rPr>
  </w:style>
  <w:style w:type="paragraph" w:customStyle="1" w:styleId="29">
    <w:name w:val="Char"/>
    <w:basedOn w:val="1"/>
    <w:qFormat/>
    <w:uiPriority w:val="99"/>
  </w:style>
  <w:style w:type="paragraph" w:customStyle="1" w:styleId="30">
    <w:name w:val="Char Char Char1 Char"/>
    <w:basedOn w:val="1"/>
    <w:qFormat/>
    <w:uiPriority w:val="99"/>
  </w:style>
  <w:style w:type="paragraph" w:customStyle="1" w:styleId="31">
    <w:name w:val="1正文段落"/>
    <w:basedOn w:val="1"/>
    <w:qFormat/>
    <w:uiPriority w:val="99"/>
    <w:pPr>
      <w:spacing w:line="360" w:lineRule="auto"/>
      <w:ind w:firstLine="480" w:firstLineChars="200"/>
      <w:jc w:val="left"/>
    </w:pPr>
    <w:rPr>
      <w:kern w:val="0"/>
      <w:sz w:val="24"/>
    </w:rPr>
  </w:style>
  <w:style w:type="paragraph" w:customStyle="1" w:styleId="32">
    <w:name w:val="_Style 2"/>
    <w:basedOn w:val="1"/>
    <w:qFormat/>
    <w:uiPriority w:val="99"/>
    <w:pPr>
      <w:spacing w:line="351" w:lineRule="atLeast"/>
      <w:ind w:firstLine="623"/>
      <w:textAlignment w:val="baseline"/>
    </w:pPr>
    <w:rPr>
      <w:rFonts w:ascii="Times New Roman" w:hAnsi="Times New Roman" w:eastAsia="仿宋_GB2312" w:cs="Times New Roman"/>
      <w:color w:val="000000"/>
      <w:sz w:val="31"/>
      <w:szCs w:val="31"/>
    </w:rPr>
  </w:style>
  <w:style w:type="paragraph" w:customStyle="1" w:styleId="33">
    <w:name w:val="报告表正文"/>
    <w:basedOn w:val="1"/>
    <w:autoRedefine/>
    <w:qFormat/>
    <w:uiPriority w:val="99"/>
    <w:pPr>
      <w:spacing w:line="360" w:lineRule="auto"/>
      <w:ind w:firstLine="200"/>
    </w:pPr>
    <w:rPr>
      <w:rFonts w:ascii="Calibri" w:hAnsi="Calibri"/>
      <w:kern w:val="0"/>
      <w:sz w:val="20"/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1523</Words>
  <Characters>1673</Characters>
  <Lines>7</Lines>
  <Paragraphs>2</Paragraphs>
  <TotalTime>4</TotalTime>
  <ScaleCrop>false</ScaleCrop>
  <LinksUpToDate>false</LinksUpToDate>
  <CharactersWithSpaces>6046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2022-03-07T08:39:00Z</dcterms:created>
  <dc:creator>zf</dc:creator>
  <cp:lastModifiedBy>三生万物</cp:lastModifiedBy>
  <cp:lastPrinted>2024-07-09T06:44:00Z</cp:lastPrinted>
  <dcterms:modified xsi:type="dcterms:W3CDTF">2025-01-14T03:09:18Z</dcterms:modified>
  <dc:title>金环管[2012]13号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F572429D3121470DAC121DF1AC9461FE_13</vt:lpwstr>
  </property>
  <property fmtid="{D5CDD505-2E9C-101B-9397-08002B2CF9AE}" pid="4" name="commondata">
    <vt:lpwstr>eyJoZGlkIjoiNjcwMDA0NzFiMGFjNmYzMjdjMDNiMDNkMWVmMDFjZTEifQ==</vt:lpwstr>
  </property>
  <property fmtid="{D5CDD505-2E9C-101B-9397-08002B2CF9AE}" pid="5" name="KSOTemplateDocerSaveRecord">
    <vt:lpwstr>eyJoZGlkIjoiZWYwNGQ1Yjk0YTRiZDA0ODk5NTM3MzM2ZTcxMjcyNTYiLCJ1c2VySWQiOiI4Njg3MzU3MzIifQ==</vt:lpwstr>
  </property>
</Properties>
</file>